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F7F73" w14:textId="396F3DF5" w:rsidR="00EA136F" w:rsidRPr="00B50EA1" w:rsidRDefault="00EA136F" w:rsidP="00B50EA1">
      <w:pPr>
        <w:pBdr>
          <w:bottom w:val="single" w:sz="4" w:space="1" w:color="auto"/>
        </w:pBdr>
        <w:jc w:val="center"/>
        <w:rPr>
          <w:b/>
          <w:bCs/>
        </w:rPr>
      </w:pPr>
      <w:r w:rsidRPr="00B50EA1">
        <w:rPr>
          <w:b/>
          <w:bCs/>
        </w:rPr>
        <w:t>IECMHC Orientation Checklist</w:t>
      </w:r>
      <w:r w:rsidR="00B50EA1" w:rsidRPr="00B50EA1">
        <w:rPr>
          <w:b/>
          <w:bCs/>
        </w:rPr>
        <w:t xml:space="preserve"> fo</w:t>
      </w:r>
      <w:r w:rsidR="00870E00">
        <w:rPr>
          <w:b/>
          <w:bCs/>
        </w:rPr>
        <w:t>r New Supervisors</w:t>
      </w:r>
    </w:p>
    <w:tbl>
      <w:tblPr>
        <w:tblStyle w:val="TableGrid"/>
        <w:tblW w:w="13770" w:type="dxa"/>
        <w:tblInd w:w="-275" w:type="dxa"/>
        <w:tblLook w:val="04A0" w:firstRow="1" w:lastRow="0" w:firstColumn="1" w:lastColumn="0" w:noHBand="0" w:noVBand="1"/>
      </w:tblPr>
      <w:tblGrid>
        <w:gridCol w:w="5956"/>
        <w:gridCol w:w="1508"/>
        <w:gridCol w:w="1517"/>
        <w:gridCol w:w="4789"/>
      </w:tblGrid>
      <w:tr w:rsidR="00EA136F" w:rsidRPr="00C876FA" w14:paraId="215A92F2" w14:textId="77777777" w:rsidTr="00C876FA">
        <w:tc>
          <w:tcPr>
            <w:tcW w:w="5956" w:type="dxa"/>
          </w:tcPr>
          <w:p w14:paraId="66495503" w14:textId="77777777" w:rsidR="00EA136F" w:rsidRPr="00C876FA" w:rsidRDefault="00EA136F">
            <w:pPr>
              <w:jc w:val="center"/>
              <w:rPr>
                <w:b/>
                <w:sz w:val="16"/>
                <w:szCs w:val="16"/>
              </w:rPr>
            </w:pPr>
            <w:r w:rsidRPr="00C876FA">
              <w:rPr>
                <w:b/>
                <w:sz w:val="16"/>
                <w:szCs w:val="16"/>
              </w:rPr>
              <w:t>Activity</w:t>
            </w:r>
          </w:p>
        </w:tc>
        <w:tc>
          <w:tcPr>
            <w:tcW w:w="1508" w:type="dxa"/>
          </w:tcPr>
          <w:p w14:paraId="264F4635" w14:textId="77777777" w:rsidR="00EA136F" w:rsidRPr="00C876FA" w:rsidRDefault="00EA136F">
            <w:pPr>
              <w:jc w:val="center"/>
              <w:rPr>
                <w:b/>
                <w:sz w:val="16"/>
                <w:szCs w:val="16"/>
              </w:rPr>
            </w:pPr>
            <w:r w:rsidRPr="00C876FA">
              <w:rPr>
                <w:b/>
                <w:sz w:val="16"/>
                <w:szCs w:val="16"/>
              </w:rPr>
              <w:t>Date</w:t>
            </w:r>
          </w:p>
        </w:tc>
        <w:tc>
          <w:tcPr>
            <w:tcW w:w="1517" w:type="dxa"/>
          </w:tcPr>
          <w:p w14:paraId="4A452B3B" w14:textId="77777777" w:rsidR="00EA136F" w:rsidRPr="00C876FA" w:rsidRDefault="00EA136F">
            <w:pPr>
              <w:jc w:val="center"/>
              <w:rPr>
                <w:b/>
                <w:sz w:val="16"/>
                <w:szCs w:val="16"/>
              </w:rPr>
            </w:pPr>
            <w:r w:rsidRPr="00C876FA">
              <w:rPr>
                <w:b/>
                <w:sz w:val="16"/>
                <w:szCs w:val="16"/>
              </w:rPr>
              <w:t>Completed</w:t>
            </w:r>
          </w:p>
        </w:tc>
        <w:tc>
          <w:tcPr>
            <w:tcW w:w="4789" w:type="dxa"/>
          </w:tcPr>
          <w:p w14:paraId="5A985751" w14:textId="77777777" w:rsidR="00EA136F" w:rsidRPr="00C876FA" w:rsidRDefault="00EA136F">
            <w:pPr>
              <w:jc w:val="center"/>
              <w:rPr>
                <w:b/>
                <w:sz w:val="16"/>
                <w:szCs w:val="16"/>
              </w:rPr>
            </w:pPr>
            <w:r w:rsidRPr="00C876FA">
              <w:rPr>
                <w:b/>
                <w:sz w:val="16"/>
                <w:szCs w:val="16"/>
              </w:rPr>
              <w:t>Notes</w:t>
            </w:r>
          </w:p>
        </w:tc>
      </w:tr>
      <w:tr w:rsidR="00766A54" w:rsidRPr="00C876FA" w14:paraId="5918F8FC" w14:textId="77777777" w:rsidTr="005F7E45">
        <w:tc>
          <w:tcPr>
            <w:tcW w:w="13770" w:type="dxa"/>
            <w:gridSpan w:val="4"/>
            <w:shd w:val="clear" w:color="auto" w:fill="C5E0B3" w:themeFill="accent6" w:themeFillTint="66"/>
          </w:tcPr>
          <w:p w14:paraId="733526A8" w14:textId="5F64F884" w:rsidR="00C876FA" w:rsidRPr="00C876FA" w:rsidRDefault="00A860ED" w:rsidP="00C876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Complete to understand </w:t>
            </w:r>
            <w:r w:rsidR="00C04AE4">
              <w:rPr>
                <w:sz w:val="20"/>
                <w:szCs w:val="20"/>
              </w:rPr>
              <w:t>the model and your role as supervisor</w:t>
            </w:r>
          </w:p>
        </w:tc>
      </w:tr>
      <w:tr w:rsidR="00EA136F" w:rsidRPr="00C876FA" w14:paraId="73E84D99" w14:textId="77777777" w:rsidTr="00C876FA">
        <w:tc>
          <w:tcPr>
            <w:tcW w:w="5956" w:type="dxa"/>
          </w:tcPr>
          <w:p w14:paraId="2AC4238F" w14:textId="77777777" w:rsidR="00EA136F" w:rsidRPr="008D232C" w:rsidRDefault="00EA136F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Welcome Call with State Coordinator </w:t>
            </w:r>
          </w:p>
        </w:tc>
        <w:tc>
          <w:tcPr>
            <w:tcW w:w="1508" w:type="dxa"/>
          </w:tcPr>
          <w:p w14:paraId="4194F007" w14:textId="77777777" w:rsidR="00EA136F" w:rsidRPr="008D232C" w:rsidRDefault="00EA136F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09C91689" w14:textId="77777777" w:rsidR="00EA136F" w:rsidRPr="008D232C" w:rsidRDefault="00EA136F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02723F05" w14:textId="4954BD7D" w:rsidR="00EA136F" w:rsidRPr="008D232C" w:rsidRDefault="00574013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Review IECMHC Work Statement</w:t>
            </w:r>
            <w:r w:rsidR="00893FD8" w:rsidRPr="008D232C">
              <w:rPr>
                <w:sz w:val="20"/>
                <w:szCs w:val="20"/>
              </w:rPr>
              <w:t>; role of Great Start to Quality, MiRegistry</w:t>
            </w:r>
            <w:r w:rsidR="00681DF8" w:rsidRPr="008D232C">
              <w:rPr>
                <w:sz w:val="20"/>
                <w:szCs w:val="20"/>
              </w:rPr>
              <w:t xml:space="preserve">, get calendar dates of events, </w:t>
            </w:r>
            <w:r w:rsidR="0057767F" w:rsidRPr="008D232C">
              <w:rPr>
                <w:sz w:val="20"/>
                <w:szCs w:val="20"/>
              </w:rPr>
              <w:t>get info for Database login</w:t>
            </w:r>
          </w:p>
        </w:tc>
      </w:tr>
      <w:tr w:rsidR="00EA136F" w:rsidRPr="00C876FA" w14:paraId="7C73BCDB" w14:textId="77777777" w:rsidTr="00C876FA">
        <w:tc>
          <w:tcPr>
            <w:tcW w:w="5956" w:type="dxa"/>
          </w:tcPr>
          <w:p w14:paraId="5C369ABF" w14:textId="585D95C6" w:rsidR="00EA136F" w:rsidRPr="008D232C" w:rsidRDefault="00EA136F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Complete </w:t>
            </w:r>
            <w:r w:rsidR="00074F41" w:rsidRPr="008D232C">
              <w:rPr>
                <w:sz w:val="20"/>
                <w:szCs w:val="20"/>
              </w:rPr>
              <w:t xml:space="preserve">Curriculum Modules </w:t>
            </w:r>
          </w:p>
        </w:tc>
        <w:tc>
          <w:tcPr>
            <w:tcW w:w="1508" w:type="dxa"/>
          </w:tcPr>
          <w:p w14:paraId="35DB6E99" w14:textId="77777777" w:rsidR="00EA136F" w:rsidRPr="008D232C" w:rsidRDefault="00EA136F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3E2EBBEC" w14:textId="77777777" w:rsidR="00EA136F" w:rsidRPr="008D232C" w:rsidRDefault="00EA136F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21EC2C7F" w14:textId="61F3AA0D" w:rsidR="00EA136F" w:rsidRPr="008D232C" w:rsidRDefault="00BA1BB1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Once completed, send state coordinator notification</w:t>
            </w:r>
          </w:p>
        </w:tc>
      </w:tr>
      <w:tr w:rsidR="00B55733" w:rsidRPr="00C876FA" w14:paraId="66E28ED0" w14:textId="77777777" w:rsidTr="00C876FA">
        <w:tc>
          <w:tcPr>
            <w:tcW w:w="5956" w:type="dxa"/>
          </w:tcPr>
          <w:p w14:paraId="437880D0" w14:textId="24A2A917" w:rsidR="00B55733" w:rsidRPr="008D232C" w:rsidRDefault="00B55733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Introduction </w:t>
            </w:r>
          </w:p>
        </w:tc>
        <w:tc>
          <w:tcPr>
            <w:tcW w:w="1508" w:type="dxa"/>
          </w:tcPr>
          <w:p w14:paraId="00F28721" w14:textId="77777777" w:rsidR="00B55733" w:rsidRPr="008D232C" w:rsidRDefault="00B55733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7336AF1D" w14:textId="77777777" w:rsidR="00B55733" w:rsidRPr="008D232C" w:rsidRDefault="00B55733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13E8D93C" w14:textId="0C88F2D8" w:rsidR="00B55733" w:rsidRPr="008D232C" w:rsidRDefault="00E36FAC">
            <w:pPr>
              <w:rPr>
                <w:sz w:val="20"/>
                <w:szCs w:val="20"/>
              </w:rPr>
            </w:pPr>
            <w:hyperlink r:id="rId7" w:history="1">
              <w:r w:rsidRPr="00E36FAC">
                <w:rPr>
                  <w:rStyle w:val="Hyperlink"/>
                  <w:sz w:val="20"/>
                  <w:szCs w:val="20"/>
                </w:rPr>
                <w:t>IECMHC Michigan Model Curriculum</w:t>
              </w:r>
            </w:hyperlink>
          </w:p>
        </w:tc>
      </w:tr>
      <w:tr w:rsidR="00EA136F" w:rsidRPr="00C876FA" w14:paraId="7346F2B1" w14:textId="77777777" w:rsidTr="00C876FA">
        <w:tc>
          <w:tcPr>
            <w:tcW w:w="5956" w:type="dxa"/>
          </w:tcPr>
          <w:p w14:paraId="7F210AA7" w14:textId="13479F9E" w:rsidR="00EA136F" w:rsidRPr="008D232C" w:rsidRDefault="00074F41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Module 1</w:t>
            </w:r>
            <w:r w:rsidR="00997CF5" w:rsidRPr="008D232C">
              <w:rPr>
                <w:sz w:val="20"/>
                <w:szCs w:val="20"/>
              </w:rPr>
              <w:t xml:space="preserve"> (supervisor checklist)</w:t>
            </w:r>
          </w:p>
        </w:tc>
        <w:tc>
          <w:tcPr>
            <w:tcW w:w="1508" w:type="dxa"/>
          </w:tcPr>
          <w:p w14:paraId="31A2947E" w14:textId="77777777" w:rsidR="00EA136F" w:rsidRPr="008D232C" w:rsidRDefault="00EA136F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452767EF" w14:textId="77777777" w:rsidR="00EA136F" w:rsidRPr="008D232C" w:rsidRDefault="00EA136F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13CB2494" w14:textId="15327A26" w:rsidR="00EA136F" w:rsidRPr="008D232C" w:rsidRDefault="00EA136F">
            <w:pPr>
              <w:rPr>
                <w:sz w:val="20"/>
                <w:szCs w:val="20"/>
              </w:rPr>
            </w:pPr>
          </w:p>
        </w:tc>
      </w:tr>
      <w:tr w:rsidR="00EA136F" w:rsidRPr="00C876FA" w14:paraId="02B5A497" w14:textId="77777777" w:rsidTr="00C876FA">
        <w:tc>
          <w:tcPr>
            <w:tcW w:w="5956" w:type="dxa"/>
          </w:tcPr>
          <w:p w14:paraId="03D96199" w14:textId="09E0B6EA" w:rsidR="00EA136F" w:rsidRPr="008D232C" w:rsidRDefault="00074F41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Module 2 </w:t>
            </w:r>
            <w:r w:rsidR="00997CF5" w:rsidRPr="008D232C">
              <w:rPr>
                <w:sz w:val="20"/>
                <w:szCs w:val="20"/>
              </w:rPr>
              <w:t>(supervisor checklist)</w:t>
            </w:r>
          </w:p>
        </w:tc>
        <w:tc>
          <w:tcPr>
            <w:tcW w:w="1508" w:type="dxa"/>
          </w:tcPr>
          <w:p w14:paraId="4581D045" w14:textId="77777777" w:rsidR="00EA136F" w:rsidRPr="008D232C" w:rsidRDefault="00EA136F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201FCEEB" w14:textId="77777777" w:rsidR="00EA136F" w:rsidRPr="008D232C" w:rsidRDefault="00EA136F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7F51DDC4" w14:textId="77777777" w:rsidR="00EA136F" w:rsidRPr="008D232C" w:rsidRDefault="00EA136F">
            <w:pPr>
              <w:rPr>
                <w:sz w:val="20"/>
                <w:szCs w:val="20"/>
              </w:rPr>
            </w:pPr>
          </w:p>
        </w:tc>
      </w:tr>
      <w:tr w:rsidR="00074F41" w:rsidRPr="00C876FA" w14:paraId="3D44CF1B" w14:textId="77777777" w:rsidTr="00C876FA">
        <w:tc>
          <w:tcPr>
            <w:tcW w:w="5956" w:type="dxa"/>
          </w:tcPr>
          <w:p w14:paraId="3D8DB3AC" w14:textId="53DBB841" w:rsidR="00074F41" w:rsidRPr="008D232C" w:rsidRDefault="00074F41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Module 3 </w:t>
            </w:r>
            <w:r w:rsidR="00997CF5" w:rsidRPr="008D232C">
              <w:rPr>
                <w:sz w:val="20"/>
                <w:szCs w:val="20"/>
              </w:rPr>
              <w:t>(supervisor checklist</w:t>
            </w:r>
            <w:r w:rsidR="004737B8" w:rsidRPr="008D232C">
              <w:rPr>
                <w:sz w:val="20"/>
                <w:szCs w:val="20"/>
              </w:rPr>
              <w:t>)</w:t>
            </w:r>
          </w:p>
        </w:tc>
        <w:tc>
          <w:tcPr>
            <w:tcW w:w="1508" w:type="dxa"/>
          </w:tcPr>
          <w:p w14:paraId="0032A48E" w14:textId="77777777" w:rsidR="00074F41" w:rsidRPr="008D232C" w:rsidRDefault="00074F41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31DF919C" w14:textId="77777777" w:rsidR="00074F41" w:rsidRPr="008D232C" w:rsidRDefault="00074F41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68E1E616" w14:textId="77777777" w:rsidR="00074F41" w:rsidRPr="008D232C" w:rsidRDefault="00074F41">
            <w:pPr>
              <w:rPr>
                <w:sz w:val="20"/>
                <w:szCs w:val="20"/>
              </w:rPr>
            </w:pPr>
          </w:p>
        </w:tc>
      </w:tr>
      <w:tr w:rsidR="007221BB" w:rsidRPr="00C876FA" w14:paraId="5B8821B5" w14:textId="77777777" w:rsidTr="00C876FA">
        <w:tc>
          <w:tcPr>
            <w:tcW w:w="5956" w:type="dxa"/>
          </w:tcPr>
          <w:p w14:paraId="135C28B7" w14:textId="04CE8B32" w:rsidR="007221BB" w:rsidRPr="008D232C" w:rsidRDefault="007221BB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Equity Lens and Resources</w:t>
            </w:r>
          </w:p>
        </w:tc>
        <w:tc>
          <w:tcPr>
            <w:tcW w:w="1508" w:type="dxa"/>
          </w:tcPr>
          <w:p w14:paraId="5192B61E" w14:textId="77777777" w:rsidR="007221BB" w:rsidRPr="008D232C" w:rsidRDefault="007221BB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04617B3D" w14:textId="77777777" w:rsidR="007221BB" w:rsidRPr="008D232C" w:rsidRDefault="007221BB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2AC17A93" w14:textId="77777777" w:rsidR="007221BB" w:rsidRPr="008D232C" w:rsidRDefault="007221BB">
            <w:pPr>
              <w:rPr>
                <w:sz w:val="20"/>
                <w:szCs w:val="20"/>
              </w:rPr>
            </w:pPr>
          </w:p>
        </w:tc>
      </w:tr>
      <w:tr w:rsidR="00766A54" w:rsidRPr="00C876FA" w14:paraId="6C2F7231" w14:textId="77777777" w:rsidTr="00C876FA">
        <w:tc>
          <w:tcPr>
            <w:tcW w:w="5956" w:type="dxa"/>
          </w:tcPr>
          <w:p w14:paraId="6F4BC5CF" w14:textId="1FA9DFE0" w:rsidR="00766A54" w:rsidRPr="008D232C" w:rsidRDefault="00415010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Review</w:t>
            </w:r>
            <w:r w:rsidR="00766A54" w:rsidRPr="008D232C">
              <w:rPr>
                <w:sz w:val="20"/>
                <w:szCs w:val="20"/>
              </w:rPr>
              <w:t xml:space="preserve"> Assessment </w:t>
            </w:r>
            <w:r w:rsidR="008058E3" w:rsidRPr="008D232C">
              <w:rPr>
                <w:sz w:val="20"/>
                <w:szCs w:val="20"/>
              </w:rPr>
              <w:t xml:space="preserve">and </w:t>
            </w:r>
            <w:r w:rsidR="00B72E4F" w:rsidRPr="008D232C">
              <w:rPr>
                <w:sz w:val="20"/>
                <w:szCs w:val="20"/>
              </w:rPr>
              <w:t>Purpose</w:t>
            </w:r>
          </w:p>
        </w:tc>
        <w:tc>
          <w:tcPr>
            <w:tcW w:w="1508" w:type="dxa"/>
          </w:tcPr>
          <w:p w14:paraId="48F095E0" w14:textId="77777777" w:rsidR="00766A54" w:rsidRPr="008D232C" w:rsidRDefault="00766A54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50B29FFF" w14:textId="77777777" w:rsidR="00766A54" w:rsidRPr="008D232C" w:rsidRDefault="00766A54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6FB0C982" w14:textId="77777777" w:rsidR="00766A54" w:rsidRPr="008D232C" w:rsidRDefault="00766A54" w:rsidP="00766A54">
            <w:pPr>
              <w:rPr>
                <w:sz w:val="20"/>
                <w:szCs w:val="20"/>
              </w:rPr>
            </w:pPr>
          </w:p>
        </w:tc>
      </w:tr>
      <w:tr w:rsidR="00766A54" w:rsidRPr="00C876FA" w14:paraId="5CBB6BF3" w14:textId="77777777" w:rsidTr="00C876FA">
        <w:tc>
          <w:tcPr>
            <w:tcW w:w="5956" w:type="dxa"/>
          </w:tcPr>
          <w:p w14:paraId="733CA647" w14:textId="10268935" w:rsidR="00766A54" w:rsidRPr="008D232C" w:rsidRDefault="00766A54" w:rsidP="00766A54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eDECA</w:t>
            </w:r>
            <w:r w:rsidR="00954015" w:rsidRPr="008D232C">
              <w:rPr>
                <w:sz w:val="20"/>
                <w:szCs w:val="20"/>
              </w:rPr>
              <w:t xml:space="preserve"> (child outcomes measure for CFF cases)</w:t>
            </w:r>
          </w:p>
        </w:tc>
        <w:tc>
          <w:tcPr>
            <w:tcW w:w="1508" w:type="dxa"/>
          </w:tcPr>
          <w:p w14:paraId="78C3E1F5" w14:textId="77777777" w:rsidR="00766A54" w:rsidRPr="008D232C" w:rsidRDefault="00766A54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0DC07110" w14:textId="77777777" w:rsidR="00766A54" w:rsidRPr="008D232C" w:rsidRDefault="00766A54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2ABE2C6F" w14:textId="1D079D92" w:rsidR="00766A54" w:rsidRPr="008D232C" w:rsidRDefault="00C01254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Can discuss with consultant to understand use and outcomes; </w:t>
            </w:r>
            <w:hyperlink r:id="rId8" w:history="1">
              <w:r w:rsidR="00D83EDA" w:rsidRPr="008D232C">
                <w:rPr>
                  <w:rStyle w:val="Hyperlink"/>
                  <w:sz w:val="20"/>
                  <w:szCs w:val="20"/>
                </w:rPr>
                <w:t>e-DECA login page</w:t>
              </w:r>
            </w:hyperlink>
            <w:r w:rsidR="005C0913" w:rsidRPr="008D232C">
              <w:rPr>
                <w:sz w:val="20"/>
                <w:szCs w:val="20"/>
              </w:rPr>
              <w:t xml:space="preserve">; </w:t>
            </w:r>
            <w:r w:rsidR="00D83EDA" w:rsidRPr="008D232C">
              <w:rPr>
                <w:sz w:val="20"/>
                <w:szCs w:val="20"/>
              </w:rPr>
              <w:t>or s</w:t>
            </w:r>
            <w:r w:rsidR="000F1FE7" w:rsidRPr="008D232C">
              <w:rPr>
                <w:sz w:val="20"/>
                <w:szCs w:val="20"/>
              </w:rPr>
              <w:t>chedule</w:t>
            </w:r>
            <w:r w:rsidR="00766A54" w:rsidRPr="008D232C">
              <w:rPr>
                <w:sz w:val="20"/>
                <w:szCs w:val="20"/>
              </w:rPr>
              <w:t xml:space="preserve"> with Mary Mackrain</w:t>
            </w:r>
          </w:p>
        </w:tc>
      </w:tr>
      <w:tr w:rsidR="00A534F6" w:rsidRPr="00A534F6" w14:paraId="443AB038" w14:textId="77777777" w:rsidTr="00C876FA">
        <w:tc>
          <w:tcPr>
            <w:tcW w:w="5956" w:type="dxa"/>
          </w:tcPr>
          <w:p w14:paraId="1A44156A" w14:textId="396B975B" w:rsidR="00A534F6" w:rsidRPr="008D232C" w:rsidRDefault="00A534F6" w:rsidP="00766A54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TPITOS and TPOT</w:t>
            </w:r>
            <w:r w:rsidR="00954015" w:rsidRPr="008D232C">
              <w:rPr>
                <w:sz w:val="20"/>
                <w:szCs w:val="20"/>
              </w:rPr>
              <w:t xml:space="preserve"> (classroom outcomes measure for programmatic cases)</w:t>
            </w:r>
          </w:p>
        </w:tc>
        <w:tc>
          <w:tcPr>
            <w:tcW w:w="1508" w:type="dxa"/>
          </w:tcPr>
          <w:p w14:paraId="40F64F43" w14:textId="77777777" w:rsidR="00A534F6" w:rsidRPr="008D232C" w:rsidRDefault="00A534F6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444B8951" w14:textId="77777777" w:rsidR="00A534F6" w:rsidRPr="008D232C" w:rsidRDefault="00A534F6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20DFC94F" w14:textId="1C000BC7" w:rsidR="00A534F6" w:rsidRPr="008D232C" w:rsidRDefault="008D232C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Can discuss with consultant to understand use and outcomes</w:t>
            </w:r>
            <w:r w:rsidR="00107025">
              <w:rPr>
                <w:sz w:val="20"/>
                <w:szCs w:val="20"/>
              </w:rPr>
              <w:t>;</w:t>
            </w:r>
            <w:r w:rsidRPr="008D232C">
              <w:rPr>
                <w:sz w:val="20"/>
                <w:szCs w:val="20"/>
              </w:rPr>
              <w:t xml:space="preserve"> </w:t>
            </w:r>
            <w:r w:rsidR="004839F1" w:rsidRPr="008D232C">
              <w:rPr>
                <w:sz w:val="20"/>
                <w:szCs w:val="20"/>
              </w:rPr>
              <w:t xml:space="preserve">Observation Toolkit found on Database </w:t>
            </w:r>
            <w:hyperlink r:id="rId9" w:history="1">
              <w:r w:rsidR="004839F1" w:rsidRPr="008D232C">
                <w:rPr>
                  <w:rStyle w:val="Hyperlink"/>
                  <w:sz w:val="20"/>
                  <w:szCs w:val="20"/>
                </w:rPr>
                <w:t>Shared Docs link</w:t>
              </w:r>
            </w:hyperlink>
          </w:p>
        </w:tc>
      </w:tr>
      <w:tr w:rsidR="00AF124A" w:rsidRPr="00C876FA" w14:paraId="0AB9311A" w14:textId="77777777" w:rsidTr="00C876FA">
        <w:tc>
          <w:tcPr>
            <w:tcW w:w="5956" w:type="dxa"/>
          </w:tcPr>
          <w:p w14:paraId="7339C5B3" w14:textId="4FF60118" w:rsidR="00AF124A" w:rsidRPr="008D232C" w:rsidRDefault="00AF124A" w:rsidP="00766A54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CAREGiving Checklist for Homebased providers </w:t>
            </w:r>
            <w:r w:rsidR="00954015" w:rsidRPr="008D232C">
              <w:rPr>
                <w:sz w:val="20"/>
                <w:szCs w:val="20"/>
              </w:rPr>
              <w:t>(outcomes measure for in-home care providers)</w:t>
            </w:r>
          </w:p>
        </w:tc>
        <w:tc>
          <w:tcPr>
            <w:tcW w:w="1508" w:type="dxa"/>
          </w:tcPr>
          <w:p w14:paraId="0A624BF5" w14:textId="77777777" w:rsidR="00AF124A" w:rsidRPr="008D232C" w:rsidRDefault="00AF124A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7808A714" w14:textId="77777777" w:rsidR="00AF124A" w:rsidRPr="008D232C" w:rsidRDefault="00AF124A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7EFEA97E" w14:textId="658370E2" w:rsidR="00AF124A" w:rsidRPr="008D232C" w:rsidRDefault="00107025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Can discuss with consultant to understand use and outcomes</w:t>
            </w:r>
            <w:r w:rsidR="00B9521D">
              <w:rPr>
                <w:sz w:val="20"/>
                <w:szCs w:val="20"/>
              </w:rPr>
              <w:t>;</w:t>
            </w:r>
            <w:r w:rsidRPr="008D232C">
              <w:rPr>
                <w:sz w:val="20"/>
                <w:szCs w:val="20"/>
              </w:rPr>
              <w:t xml:space="preserve"> </w:t>
            </w:r>
            <w:hyperlink r:id="rId10" w:history="1">
              <w:r w:rsidR="00D83EDA" w:rsidRPr="008D232C">
                <w:rPr>
                  <w:rStyle w:val="Hyperlink"/>
                  <w:sz w:val="20"/>
                  <w:szCs w:val="20"/>
                </w:rPr>
                <w:t>e-DECA login page</w:t>
              </w:r>
            </w:hyperlink>
          </w:p>
        </w:tc>
      </w:tr>
      <w:tr w:rsidR="00415010" w:rsidRPr="00C876FA" w14:paraId="281A6EE6" w14:textId="77777777" w:rsidTr="00C876FA">
        <w:tc>
          <w:tcPr>
            <w:tcW w:w="5956" w:type="dxa"/>
          </w:tcPr>
          <w:p w14:paraId="3447E682" w14:textId="31A3DF06" w:rsidR="00415010" w:rsidRPr="008D232C" w:rsidRDefault="00415010" w:rsidP="00766A54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PERM</w:t>
            </w:r>
            <w:r w:rsidR="00954015" w:rsidRPr="008D232C">
              <w:rPr>
                <w:sz w:val="20"/>
                <w:szCs w:val="20"/>
              </w:rPr>
              <w:t xml:space="preserve"> (Classroom outcomes for </w:t>
            </w:r>
            <w:r w:rsidR="00E647DF" w:rsidRPr="008D232C">
              <w:rPr>
                <w:sz w:val="20"/>
                <w:szCs w:val="20"/>
              </w:rPr>
              <w:t>CFF cases)</w:t>
            </w:r>
          </w:p>
        </w:tc>
        <w:tc>
          <w:tcPr>
            <w:tcW w:w="1508" w:type="dxa"/>
          </w:tcPr>
          <w:p w14:paraId="4562E77D" w14:textId="77777777" w:rsidR="00415010" w:rsidRPr="008D232C" w:rsidRDefault="00415010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7E576D37" w14:textId="77777777" w:rsidR="00415010" w:rsidRPr="008D232C" w:rsidRDefault="00415010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7B05C9C4" w14:textId="5A617091" w:rsidR="00415010" w:rsidRPr="008D232C" w:rsidRDefault="00B9521D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Can discuss with consultant to understand use and outcomes</w:t>
            </w:r>
          </w:p>
        </w:tc>
      </w:tr>
      <w:tr w:rsidR="00BA1BB1" w:rsidRPr="00C876FA" w14:paraId="51B329B5" w14:textId="77777777" w:rsidTr="00BA1BB1">
        <w:trPr>
          <w:trHeight w:val="197"/>
        </w:trPr>
        <w:tc>
          <w:tcPr>
            <w:tcW w:w="5956" w:type="dxa"/>
          </w:tcPr>
          <w:p w14:paraId="7255F797" w14:textId="2C064A87" w:rsidR="00BA1BB1" w:rsidRPr="008D232C" w:rsidRDefault="000F37C7" w:rsidP="00BA1BB1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Review</w:t>
            </w:r>
            <w:r w:rsidR="00BA1BB1" w:rsidRPr="008D232C">
              <w:rPr>
                <w:sz w:val="20"/>
                <w:szCs w:val="20"/>
              </w:rPr>
              <w:t xml:space="preserve"> the IECMHC Competency </w:t>
            </w:r>
            <w:r w:rsidR="00B849D1" w:rsidRPr="008D232C">
              <w:rPr>
                <w:sz w:val="20"/>
                <w:szCs w:val="20"/>
              </w:rPr>
              <w:t>Self-Assessment</w:t>
            </w:r>
            <w:r w:rsidR="00BA1BB1" w:rsidRPr="008D23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08" w:type="dxa"/>
          </w:tcPr>
          <w:p w14:paraId="67084461" w14:textId="77777777" w:rsidR="00BA1BB1" w:rsidRPr="008D232C" w:rsidRDefault="00BA1BB1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43342610" w14:textId="77777777" w:rsidR="00BA1BB1" w:rsidRPr="008D232C" w:rsidRDefault="00BA1BB1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760CA319" w14:textId="77777777" w:rsidR="00537221" w:rsidRPr="008D232C" w:rsidRDefault="00537221" w:rsidP="00766A54">
            <w:pPr>
              <w:rPr>
                <w:sz w:val="20"/>
                <w:szCs w:val="20"/>
              </w:rPr>
            </w:pPr>
            <w:hyperlink r:id="rId11" w:history="1">
              <w:r w:rsidRPr="008D232C">
                <w:rPr>
                  <w:rStyle w:val="Hyperlink"/>
                  <w:sz w:val="20"/>
                  <w:szCs w:val="20"/>
                </w:rPr>
                <w:t>https://michigansec.org/childcare-curriculum/</w:t>
              </w:r>
            </w:hyperlink>
            <w:r w:rsidRPr="008D232C">
              <w:rPr>
                <w:sz w:val="20"/>
                <w:szCs w:val="20"/>
              </w:rPr>
              <w:t xml:space="preserve"> </w:t>
            </w:r>
          </w:p>
          <w:p w14:paraId="42A51213" w14:textId="555B1D8F" w:rsidR="00BA1BB1" w:rsidRPr="008D232C" w:rsidRDefault="00BA1BB1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To be completed annually</w:t>
            </w:r>
            <w:r w:rsidR="00FB484C" w:rsidRPr="008D232C">
              <w:rPr>
                <w:sz w:val="20"/>
                <w:szCs w:val="20"/>
              </w:rPr>
              <w:t xml:space="preserve"> by consultants; can help inform annual goal setting if your agency has an annual review process</w:t>
            </w:r>
          </w:p>
        </w:tc>
      </w:tr>
      <w:tr w:rsidR="00766A54" w:rsidRPr="00C876FA" w14:paraId="336F38C9" w14:textId="77777777" w:rsidTr="005F7E45">
        <w:trPr>
          <w:trHeight w:val="161"/>
        </w:trPr>
        <w:tc>
          <w:tcPr>
            <w:tcW w:w="13770" w:type="dxa"/>
            <w:gridSpan w:val="4"/>
            <w:shd w:val="clear" w:color="auto" w:fill="FFE599" w:themeFill="accent4" w:themeFillTint="66"/>
          </w:tcPr>
          <w:p w14:paraId="7C57128A" w14:textId="3EA71FCC" w:rsidR="00C876FA" w:rsidRPr="00C876FA" w:rsidRDefault="00AC5159" w:rsidP="00AC51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 </w:t>
            </w:r>
            <w:r w:rsidR="002141D8">
              <w:rPr>
                <w:sz w:val="20"/>
                <w:szCs w:val="20"/>
              </w:rPr>
              <w:t>for fidelity, supporting consultant, and ongoing training</w:t>
            </w:r>
          </w:p>
        </w:tc>
      </w:tr>
      <w:tr w:rsidR="00A8272C" w:rsidRPr="00C876FA" w14:paraId="4F20521E" w14:textId="77777777" w:rsidTr="00B72E4F">
        <w:trPr>
          <w:trHeight w:val="179"/>
        </w:trPr>
        <w:tc>
          <w:tcPr>
            <w:tcW w:w="5956" w:type="dxa"/>
          </w:tcPr>
          <w:p w14:paraId="73093CE1" w14:textId="123153EB" w:rsidR="00A8272C" w:rsidRPr="008D232C" w:rsidRDefault="00A8272C" w:rsidP="002E651F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Reflective Supervision</w:t>
            </w:r>
            <w:r w:rsidR="0079288D" w:rsidRPr="008D23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08" w:type="dxa"/>
          </w:tcPr>
          <w:p w14:paraId="447166B8" w14:textId="77777777" w:rsidR="00A8272C" w:rsidRPr="008D232C" w:rsidRDefault="00A8272C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4D7E78BC" w14:textId="77777777" w:rsidR="00A8272C" w:rsidRPr="008D232C" w:rsidRDefault="00A8272C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07EAA09D" w14:textId="03552F18" w:rsidR="00A8272C" w:rsidRPr="008D232C" w:rsidRDefault="0079288D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minimum 2 hours/month for consultant</w:t>
            </w:r>
          </w:p>
        </w:tc>
      </w:tr>
      <w:tr w:rsidR="00766A54" w:rsidRPr="00C876FA" w14:paraId="31981FC3" w14:textId="77777777" w:rsidTr="00B72E4F">
        <w:trPr>
          <w:trHeight w:val="179"/>
        </w:trPr>
        <w:tc>
          <w:tcPr>
            <w:tcW w:w="5956" w:type="dxa"/>
          </w:tcPr>
          <w:p w14:paraId="73782C7F" w14:textId="16364AC6" w:rsidR="00766A54" w:rsidRPr="008D232C" w:rsidRDefault="00B72E4F" w:rsidP="002E651F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Database Review with State Coordinator</w:t>
            </w:r>
          </w:p>
        </w:tc>
        <w:tc>
          <w:tcPr>
            <w:tcW w:w="1508" w:type="dxa"/>
          </w:tcPr>
          <w:p w14:paraId="645008FC" w14:textId="77777777" w:rsidR="00766A54" w:rsidRPr="008D232C" w:rsidRDefault="00766A54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6D758755" w14:textId="77777777" w:rsidR="00766A54" w:rsidRPr="008D232C" w:rsidRDefault="00766A54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50D5B546" w14:textId="6C005CD3" w:rsidR="008A6794" w:rsidRPr="008D232C" w:rsidRDefault="00B72E4F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Review reports for monitoring</w:t>
            </w:r>
          </w:p>
        </w:tc>
      </w:tr>
      <w:tr w:rsidR="00766A54" w:rsidRPr="00C876FA" w14:paraId="64EC8F54" w14:textId="77777777" w:rsidTr="00C876FA">
        <w:trPr>
          <w:trHeight w:val="350"/>
        </w:trPr>
        <w:tc>
          <w:tcPr>
            <w:tcW w:w="5956" w:type="dxa"/>
          </w:tcPr>
          <w:p w14:paraId="2D824598" w14:textId="4B0D6806" w:rsidR="00766A54" w:rsidRPr="008D232C" w:rsidRDefault="007E5A76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Monthly Supervisor Meetings </w:t>
            </w:r>
            <w:r w:rsidR="00B74556" w:rsidRPr="008D232C">
              <w:rPr>
                <w:sz w:val="20"/>
                <w:szCs w:val="20"/>
              </w:rPr>
              <w:t>–</w:t>
            </w:r>
            <w:r w:rsidRPr="008D232C">
              <w:rPr>
                <w:sz w:val="20"/>
                <w:szCs w:val="20"/>
              </w:rPr>
              <w:t xml:space="preserve"> </w:t>
            </w:r>
            <w:r w:rsidR="00B74556" w:rsidRPr="008D232C">
              <w:rPr>
                <w:sz w:val="20"/>
                <w:szCs w:val="20"/>
              </w:rPr>
              <w:t>1</w:t>
            </w:r>
            <w:r w:rsidR="00B74556" w:rsidRPr="008D232C">
              <w:rPr>
                <w:sz w:val="20"/>
                <w:szCs w:val="20"/>
                <w:vertAlign w:val="superscript"/>
              </w:rPr>
              <w:t>st</w:t>
            </w:r>
            <w:r w:rsidR="00B74556" w:rsidRPr="008D232C">
              <w:rPr>
                <w:sz w:val="20"/>
                <w:szCs w:val="20"/>
              </w:rPr>
              <w:t xml:space="preserve"> Thursday of the months</w:t>
            </w:r>
            <w:r w:rsidR="00D21329" w:rsidRPr="008D232C">
              <w:rPr>
                <w:sz w:val="20"/>
                <w:szCs w:val="20"/>
              </w:rPr>
              <w:t xml:space="preserve"> 3-4</w:t>
            </w:r>
          </w:p>
        </w:tc>
        <w:tc>
          <w:tcPr>
            <w:tcW w:w="1508" w:type="dxa"/>
          </w:tcPr>
          <w:p w14:paraId="79B4A0E5" w14:textId="77777777" w:rsidR="00766A54" w:rsidRPr="008D232C" w:rsidRDefault="00766A54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218D78BD" w14:textId="77777777" w:rsidR="00766A54" w:rsidRPr="008D232C" w:rsidRDefault="00766A54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4B5DB4C4" w14:textId="0FA07A08" w:rsidR="00C876FA" w:rsidRPr="008D232C" w:rsidRDefault="00766A54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A</w:t>
            </w:r>
            <w:r w:rsidR="00B331FA" w:rsidRPr="008D232C">
              <w:rPr>
                <w:sz w:val="20"/>
                <w:szCs w:val="20"/>
              </w:rPr>
              <w:t>ll supervisors meet to get MDHHS updates and have peer to peer support/conversation</w:t>
            </w:r>
          </w:p>
        </w:tc>
      </w:tr>
      <w:tr w:rsidR="00FF6336" w:rsidRPr="00C876FA" w14:paraId="08EFD0B4" w14:textId="77777777" w:rsidTr="00C876FA">
        <w:trPr>
          <w:trHeight w:val="350"/>
        </w:trPr>
        <w:tc>
          <w:tcPr>
            <w:tcW w:w="5956" w:type="dxa"/>
          </w:tcPr>
          <w:p w14:paraId="27662AB0" w14:textId="0459E4AA" w:rsidR="00FF6336" w:rsidRPr="008D232C" w:rsidRDefault="00FF6336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Monthly Office Hours are 4</w:t>
            </w:r>
            <w:r w:rsidRPr="008D232C">
              <w:rPr>
                <w:sz w:val="20"/>
                <w:szCs w:val="20"/>
                <w:vertAlign w:val="superscript"/>
              </w:rPr>
              <w:t>th</w:t>
            </w:r>
            <w:r w:rsidRPr="008D232C">
              <w:rPr>
                <w:sz w:val="20"/>
                <w:szCs w:val="20"/>
              </w:rPr>
              <w:t xml:space="preserve"> Tuesday of the month 2-2:45 </w:t>
            </w:r>
          </w:p>
        </w:tc>
        <w:tc>
          <w:tcPr>
            <w:tcW w:w="1508" w:type="dxa"/>
          </w:tcPr>
          <w:p w14:paraId="15805F02" w14:textId="77777777" w:rsidR="00FF6336" w:rsidRPr="008D232C" w:rsidRDefault="00FF6336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78C9849F" w14:textId="77777777" w:rsidR="00FF6336" w:rsidRPr="008D232C" w:rsidRDefault="00FF6336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65F1D11A" w14:textId="39A3E78E" w:rsidR="00FF6336" w:rsidRPr="008D232C" w:rsidRDefault="00FF6336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Open time with various topics (driven by consultant feedback) that both consultants and supervisors can attend</w:t>
            </w:r>
          </w:p>
        </w:tc>
      </w:tr>
      <w:tr w:rsidR="00A42402" w:rsidRPr="00C876FA" w14:paraId="51E07F5B" w14:textId="77777777" w:rsidTr="00C876FA">
        <w:trPr>
          <w:trHeight w:val="350"/>
        </w:trPr>
        <w:tc>
          <w:tcPr>
            <w:tcW w:w="5956" w:type="dxa"/>
          </w:tcPr>
          <w:p w14:paraId="468EF4F4" w14:textId="1773F0C0" w:rsidR="00A42402" w:rsidRPr="008D232C" w:rsidRDefault="00A42402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lastRenderedPageBreak/>
              <w:t xml:space="preserve">Monthly site visits with state coordinator </w:t>
            </w:r>
          </w:p>
        </w:tc>
        <w:tc>
          <w:tcPr>
            <w:tcW w:w="1508" w:type="dxa"/>
          </w:tcPr>
          <w:p w14:paraId="755803FD" w14:textId="77777777" w:rsidR="00A42402" w:rsidRPr="008D232C" w:rsidRDefault="00A42402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4C9DE876" w14:textId="77777777" w:rsidR="00A42402" w:rsidRPr="008D232C" w:rsidRDefault="00A42402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60EBD1E7" w14:textId="03AEF867" w:rsidR="00A42402" w:rsidRPr="008D232C" w:rsidRDefault="00915403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State coordinator meets with each site monthly (or as determined by site and coordinator) mainly this meeting is for the consultant – supervisors attend as they deem necessary</w:t>
            </w:r>
          </w:p>
        </w:tc>
      </w:tr>
      <w:tr w:rsidR="00C876FA" w:rsidRPr="00C876FA" w14:paraId="5F68BB87" w14:textId="77777777" w:rsidTr="00C876FA">
        <w:tc>
          <w:tcPr>
            <w:tcW w:w="5956" w:type="dxa"/>
          </w:tcPr>
          <w:p w14:paraId="73F023C4" w14:textId="3B6031D3" w:rsidR="00C876FA" w:rsidRPr="008D232C" w:rsidRDefault="008B4550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Quarterly Meetings are for both consultant and supervisor</w:t>
            </w:r>
          </w:p>
        </w:tc>
        <w:tc>
          <w:tcPr>
            <w:tcW w:w="1508" w:type="dxa"/>
          </w:tcPr>
          <w:p w14:paraId="5E9900F9" w14:textId="77777777" w:rsidR="00C876FA" w:rsidRPr="008D232C" w:rsidRDefault="00C876FA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2EC74A84" w14:textId="77777777" w:rsidR="00C876FA" w:rsidRPr="008D232C" w:rsidRDefault="00C876FA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2E827FAC" w14:textId="530218F8" w:rsidR="00C876FA" w:rsidRPr="008D232C" w:rsidRDefault="00EF67AE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>Typically,</w:t>
            </w:r>
            <w:r w:rsidR="008B4550" w:rsidRPr="008D232C">
              <w:rPr>
                <w:sz w:val="20"/>
                <w:szCs w:val="20"/>
              </w:rPr>
              <w:t xml:space="preserve"> during last month of the quarter (Dec, Mar, Jun, Sep)</w:t>
            </w:r>
            <w:r w:rsidR="00C02745" w:rsidRPr="008D232C">
              <w:rPr>
                <w:sz w:val="20"/>
                <w:szCs w:val="20"/>
              </w:rPr>
              <w:t xml:space="preserve"> can be virtual or in person (usually Lansing)</w:t>
            </w:r>
            <w:r w:rsidR="00A10365" w:rsidRPr="008D232C">
              <w:rPr>
                <w:sz w:val="20"/>
                <w:szCs w:val="20"/>
              </w:rPr>
              <w:t>; opportunity for training/reinforcing model components and peer to peer small group work</w:t>
            </w:r>
          </w:p>
        </w:tc>
      </w:tr>
      <w:tr w:rsidR="00000DDE" w:rsidRPr="00C876FA" w14:paraId="137E2A8D" w14:textId="77777777" w:rsidTr="00C876FA">
        <w:tc>
          <w:tcPr>
            <w:tcW w:w="5956" w:type="dxa"/>
          </w:tcPr>
          <w:p w14:paraId="0B14E6EC" w14:textId="085162F4" w:rsidR="00000DDE" w:rsidRPr="008D232C" w:rsidRDefault="00000DDE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Reflective Community of Practice with Kristen Tenney-Blackwell </w:t>
            </w:r>
          </w:p>
        </w:tc>
        <w:tc>
          <w:tcPr>
            <w:tcW w:w="1508" w:type="dxa"/>
          </w:tcPr>
          <w:p w14:paraId="3BEBB205" w14:textId="77777777" w:rsidR="00000DDE" w:rsidRPr="008D232C" w:rsidRDefault="00000DDE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5C192BD4" w14:textId="77777777" w:rsidR="00000DDE" w:rsidRPr="008D232C" w:rsidRDefault="00000DDE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4CB33ED4" w14:textId="44AF9E07" w:rsidR="00000DDE" w:rsidRPr="008D232C" w:rsidRDefault="00000DDE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Monthly group opportunity </w:t>
            </w:r>
            <w:r w:rsidR="009E47BD">
              <w:rPr>
                <w:sz w:val="20"/>
                <w:szCs w:val="20"/>
              </w:rPr>
              <w:t xml:space="preserve">for consultants </w:t>
            </w:r>
            <w:r w:rsidRPr="008D232C">
              <w:rPr>
                <w:sz w:val="20"/>
                <w:szCs w:val="20"/>
              </w:rPr>
              <w:t>to discuss case presentation of consultees</w:t>
            </w:r>
          </w:p>
        </w:tc>
      </w:tr>
      <w:tr w:rsidR="00372CFA" w:rsidRPr="00C876FA" w14:paraId="7ACC4AC0" w14:textId="77777777" w:rsidTr="007221BB">
        <w:trPr>
          <w:trHeight w:val="134"/>
        </w:trPr>
        <w:tc>
          <w:tcPr>
            <w:tcW w:w="5956" w:type="dxa"/>
          </w:tcPr>
          <w:p w14:paraId="62074B08" w14:textId="05401C2B" w:rsidR="00372CFA" w:rsidRPr="008D232C" w:rsidRDefault="00166205" w:rsidP="00C02745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MiAIMH sponsored training </w:t>
            </w:r>
            <w:r w:rsidR="00D7547F" w:rsidRPr="008D232C">
              <w:rPr>
                <w:sz w:val="20"/>
                <w:szCs w:val="20"/>
              </w:rPr>
              <w:t>support consultant professional growth</w:t>
            </w:r>
          </w:p>
        </w:tc>
        <w:tc>
          <w:tcPr>
            <w:tcW w:w="1508" w:type="dxa"/>
          </w:tcPr>
          <w:p w14:paraId="4CD66213" w14:textId="77777777" w:rsidR="00372CFA" w:rsidRPr="008D232C" w:rsidRDefault="00372CFA" w:rsidP="00766A54">
            <w:pPr>
              <w:rPr>
                <w:sz w:val="20"/>
                <w:szCs w:val="20"/>
              </w:rPr>
            </w:pPr>
          </w:p>
        </w:tc>
        <w:tc>
          <w:tcPr>
            <w:tcW w:w="1517" w:type="dxa"/>
          </w:tcPr>
          <w:p w14:paraId="577D4985" w14:textId="77777777" w:rsidR="00372CFA" w:rsidRPr="008D232C" w:rsidRDefault="00372CFA" w:rsidP="00766A54">
            <w:pPr>
              <w:rPr>
                <w:sz w:val="20"/>
                <w:szCs w:val="20"/>
              </w:rPr>
            </w:pPr>
          </w:p>
        </w:tc>
        <w:tc>
          <w:tcPr>
            <w:tcW w:w="4789" w:type="dxa"/>
          </w:tcPr>
          <w:p w14:paraId="7C7A4C41" w14:textId="57894E2B" w:rsidR="00372CFA" w:rsidRPr="008D232C" w:rsidRDefault="00D7547F" w:rsidP="00766A54">
            <w:pPr>
              <w:rPr>
                <w:sz w:val="20"/>
                <w:szCs w:val="20"/>
              </w:rPr>
            </w:pPr>
            <w:r w:rsidRPr="008D232C">
              <w:rPr>
                <w:sz w:val="20"/>
                <w:szCs w:val="20"/>
              </w:rPr>
              <w:t xml:space="preserve">Statewide meetings, conference, </w:t>
            </w:r>
            <w:r w:rsidR="001A525E" w:rsidRPr="008D232C">
              <w:rPr>
                <w:sz w:val="20"/>
                <w:szCs w:val="20"/>
              </w:rPr>
              <w:t>core curriculum</w:t>
            </w:r>
          </w:p>
        </w:tc>
      </w:tr>
    </w:tbl>
    <w:p w14:paraId="3476E684" w14:textId="6E3AC7F7" w:rsidR="002D324B" w:rsidRPr="008517E4" w:rsidRDefault="002D324B">
      <w:pPr>
        <w:rPr>
          <w:sz w:val="16"/>
          <w:szCs w:val="16"/>
        </w:rPr>
      </w:pPr>
    </w:p>
    <w:sectPr w:rsidR="002D324B" w:rsidRPr="008517E4">
      <w:head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3B046" w14:textId="77777777" w:rsidR="00D3306B" w:rsidRDefault="00D3306B" w:rsidP="00EA136F">
      <w:pPr>
        <w:spacing w:after="0" w:line="240" w:lineRule="auto"/>
      </w:pPr>
      <w:r>
        <w:separator/>
      </w:r>
    </w:p>
  </w:endnote>
  <w:endnote w:type="continuationSeparator" w:id="0">
    <w:p w14:paraId="646A45A4" w14:textId="77777777" w:rsidR="00D3306B" w:rsidRDefault="00D3306B" w:rsidP="00EA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F17C2" w14:textId="77777777" w:rsidR="00D3306B" w:rsidRDefault="00D3306B" w:rsidP="00EA136F">
      <w:pPr>
        <w:spacing w:after="0" w:line="240" w:lineRule="auto"/>
      </w:pPr>
      <w:r>
        <w:separator/>
      </w:r>
    </w:p>
  </w:footnote>
  <w:footnote w:type="continuationSeparator" w:id="0">
    <w:p w14:paraId="55CFA524" w14:textId="77777777" w:rsidR="00D3306B" w:rsidRDefault="00D3306B" w:rsidP="00EA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17FC2" w14:textId="45134B21" w:rsidR="00B11596" w:rsidRDefault="00E36FAC">
    <w:pPr>
      <w:pStyle w:val="Header"/>
    </w:pPr>
    <w:r>
      <w:t>Edited 10/20, 7/23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4067"/>
    <w:multiLevelType w:val="hybridMultilevel"/>
    <w:tmpl w:val="F0941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96099"/>
    <w:multiLevelType w:val="hybridMultilevel"/>
    <w:tmpl w:val="37B80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85CE7"/>
    <w:multiLevelType w:val="hybridMultilevel"/>
    <w:tmpl w:val="A8CE62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DEF13F0"/>
    <w:multiLevelType w:val="hybridMultilevel"/>
    <w:tmpl w:val="264C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D6FCB"/>
    <w:multiLevelType w:val="hybridMultilevel"/>
    <w:tmpl w:val="64B26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F4F6F"/>
    <w:multiLevelType w:val="hybridMultilevel"/>
    <w:tmpl w:val="1B54C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E6785"/>
    <w:multiLevelType w:val="hybridMultilevel"/>
    <w:tmpl w:val="6BA8A9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746924"/>
    <w:multiLevelType w:val="hybridMultilevel"/>
    <w:tmpl w:val="96FCB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B207C"/>
    <w:multiLevelType w:val="hybridMultilevel"/>
    <w:tmpl w:val="EA16F694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A822F94"/>
    <w:multiLevelType w:val="hybridMultilevel"/>
    <w:tmpl w:val="A790DA74"/>
    <w:lvl w:ilvl="0" w:tplc="74C4236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D3665E"/>
    <w:multiLevelType w:val="hybridMultilevel"/>
    <w:tmpl w:val="C4A2E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C1AD2"/>
    <w:multiLevelType w:val="hybridMultilevel"/>
    <w:tmpl w:val="22080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17585"/>
    <w:multiLevelType w:val="hybridMultilevel"/>
    <w:tmpl w:val="9E48A834"/>
    <w:lvl w:ilvl="0" w:tplc="74C4236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CA651F"/>
    <w:multiLevelType w:val="hybridMultilevel"/>
    <w:tmpl w:val="9C9A47D2"/>
    <w:lvl w:ilvl="0" w:tplc="74C4236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51269587">
    <w:abstractNumId w:val="10"/>
  </w:num>
  <w:num w:numId="2" w16cid:durableId="804278758">
    <w:abstractNumId w:val="4"/>
  </w:num>
  <w:num w:numId="3" w16cid:durableId="253972911">
    <w:abstractNumId w:val="3"/>
  </w:num>
  <w:num w:numId="4" w16cid:durableId="1098335624">
    <w:abstractNumId w:val="9"/>
  </w:num>
  <w:num w:numId="5" w16cid:durableId="1577284130">
    <w:abstractNumId w:val="1"/>
  </w:num>
  <w:num w:numId="6" w16cid:durableId="584263565">
    <w:abstractNumId w:val="13"/>
  </w:num>
  <w:num w:numId="7" w16cid:durableId="1490248515">
    <w:abstractNumId w:val="8"/>
  </w:num>
  <w:num w:numId="8" w16cid:durableId="1179076581">
    <w:abstractNumId w:val="12"/>
  </w:num>
  <w:num w:numId="9" w16cid:durableId="665088423">
    <w:abstractNumId w:val="11"/>
  </w:num>
  <w:num w:numId="10" w16cid:durableId="1689986555">
    <w:abstractNumId w:val="5"/>
  </w:num>
  <w:num w:numId="11" w16cid:durableId="73213414">
    <w:abstractNumId w:val="7"/>
  </w:num>
  <w:num w:numId="12" w16cid:durableId="1447851131">
    <w:abstractNumId w:val="6"/>
  </w:num>
  <w:num w:numId="13" w16cid:durableId="58484920">
    <w:abstractNumId w:val="2"/>
  </w:num>
  <w:num w:numId="14" w16cid:durableId="1648321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36F"/>
    <w:rsid w:val="00000DDE"/>
    <w:rsid w:val="000147D9"/>
    <w:rsid w:val="00074F41"/>
    <w:rsid w:val="000E6D43"/>
    <w:rsid w:val="000F1FE7"/>
    <w:rsid w:val="000F37C7"/>
    <w:rsid w:val="000F7809"/>
    <w:rsid w:val="00107025"/>
    <w:rsid w:val="00114653"/>
    <w:rsid w:val="001461E8"/>
    <w:rsid w:val="00166205"/>
    <w:rsid w:val="001A525E"/>
    <w:rsid w:val="001E48A8"/>
    <w:rsid w:val="001F3D12"/>
    <w:rsid w:val="002141D8"/>
    <w:rsid w:val="00227FFE"/>
    <w:rsid w:val="00280DCE"/>
    <w:rsid w:val="00282048"/>
    <w:rsid w:val="0029410B"/>
    <w:rsid w:val="002C1E82"/>
    <w:rsid w:val="002C5E07"/>
    <w:rsid w:val="002D324B"/>
    <w:rsid w:val="002E0D92"/>
    <w:rsid w:val="002E651F"/>
    <w:rsid w:val="003261EB"/>
    <w:rsid w:val="00372CFA"/>
    <w:rsid w:val="00377B91"/>
    <w:rsid w:val="00380438"/>
    <w:rsid w:val="003A7C6B"/>
    <w:rsid w:val="003F5F6E"/>
    <w:rsid w:val="00415010"/>
    <w:rsid w:val="004737B8"/>
    <w:rsid w:val="004839F1"/>
    <w:rsid w:val="004A35FB"/>
    <w:rsid w:val="005144C6"/>
    <w:rsid w:val="005145E0"/>
    <w:rsid w:val="00537221"/>
    <w:rsid w:val="0056507F"/>
    <w:rsid w:val="00574013"/>
    <w:rsid w:val="0057767F"/>
    <w:rsid w:val="005A1A47"/>
    <w:rsid w:val="005A354B"/>
    <w:rsid w:val="005C0913"/>
    <w:rsid w:val="005D0101"/>
    <w:rsid w:val="005F7E45"/>
    <w:rsid w:val="00603004"/>
    <w:rsid w:val="00667B12"/>
    <w:rsid w:val="00681DF8"/>
    <w:rsid w:val="00692E58"/>
    <w:rsid w:val="006B6FE8"/>
    <w:rsid w:val="006F07AD"/>
    <w:rsid w:val="00712C33"/>
    <w:rsid w:val="007221BB"/>
    <w:rsid w:val="00766A54"/>
    <w:rsid w:val="0079288D"/>
    <w:rsid w:val="007A7311"/>
    <w:rsid w:val="007D37D5"/>
    <w:rsid w:val="007D406E"/>
    <w:rsid w:val="007E5A76"/>
    <w:rsid w:val="008058E3"/>
    <w:rsid w:val="008517E4"/>
    <w:rsid w:val="00870E00"/>
    <w:rsid w:val="00893FD8"/>
    <w:rsid w:val="008A6794"/>
    <w:rsid w:val="008B4550"/>
    <w:rsid w:val="008D232C"/>
    <w:rsid w:val="008E4D2D"/>
    <w:rsid w:val="008E7844"/>
    <w:rsid w:val="00915403"/>
    <w:rsid w:val="009228B3"/>
    <w:rsid w:val="00952D2B"/>
    <w:rsid w:val="00954015"/>
    <w:rsid w:val="00967979"/>
    <w:rsid w:val="00997CF5"/>
    <w:rsid w:val="009E47BD"/>
    <w:rsid w:val="009F0D3D"/>
    <w:rsid w:val="00A079A8"/>
    <w:rsid w:val="00A10365"/>
    <w:rsid w:val="00A42402"/>
    <w:rsid w:val="00A534F6"/>
    <w:rsid w:val="00A8272C"/>
    <w:rsid w:val="00A860ED"/>
    <w:rsid w:val="00AC5159"/>
    <w:rsid w:val="00AD6E36"/>
    <w:rsid w:val="00AF124A"/>
    <w:rsid w:val="00B03713"/>
    <w:rsid w:val="00B11596"/>
    <w:rsid w:val="00B331FA"/>
    <w:rsid w:val="00B50EA1"/>
    <w:rsid w:val="00B55733"/>
    <w:rsid w:val="00B72E4F"/>
    <w:rsid w:val="00B74556"/>
    <w:rsid w:val="00B849D1"/>
    <w:rsid w:val="00B9521D"/>
    <w:rsid w:val="00BA1BB1"/>
    <w:rsid w:val="00C01254"/>
    <w:rsid w:val="00C02745"/>
    <w:rsid w:val="00C041E6"/>
    <w:rsid w:val="00C04AE4"/>
    <w:rsid w:val="00C876FA"/>
    <w:rsid w:val="00C9735A"/>
    <w:rsid w:val="00CB0DB9"/>
    <w:rsid w:val="00CB7EA2"/>
    <w:rsid w:val="00D21329"/>
    <w:rsid w:val="00D2600F"/>
    <w:rsid w:val="00D3306B"/>
    <w:rsid w:val="00D7547F"/>
    <w:rsid w:val="00D83EDA"/>
    <w:rsid w:val="00DC4355"/>
    <w:rsid w:val="00DF11FB"/>
    <w:rsid w:val="00E365B7"/>
    <w:rsid w:val="00E36FAC"/>
    <w:rsid w:val="00E647DF"/>
    <w:rsid w:val="00EA136F"/>
    <w:rsid w:val="00EF67AE"/>
    <w:rsid w:val="00F73963"/>
    <w:rsid w:val="00F95171"/>
    <w:rsid w:val="00FB484C"/>
    <w:rsid w:val="00FE0A2D"/>
    <w:rsid w:val="00FF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EBC2F"/>
  <w15:docId w15:val="{2C4FCDA1-5958-4143-8195-BE8A769E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1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1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1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36F"/>
  </w:style>
  <w:style w:type="paragraph" w:styleId="Footer">
    <w:name w:val="footer"/>
    <w:basedOn w:val="Normal"/>
    <w:link w:val="FooterChar"/>
    <w:uiPriority w:val="99"/>
    <w:unhideWhenUsed/>
    <w:rsid w:val="00EA1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36F"/>
  </w:style>
  <w:style w:type="character" w:styleId="Hyperlink">
    <w:name w:val="Hyperlink"/>
    <w:basedOn w:val="DefaultParagraphFont"/>
    <w:uiPriority w:val="99"/>
    <w:unhideWhenUsed/>
    <w:rsid w:val="00C876F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76FA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C876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67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deca2.org/Login.asp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chigansec.org/childcare-curriculum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chigansec.org/childcare-curriculu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e-deca2.org/Login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chigansec.org/shared-document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2565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Schmelzer, Meghan (DHHS)</dc:creator>
  <cp:keywords/>
  <dc:description/>
  <cp:lastModifiedBy>Gwizdala, Melanie</cp:lastModifiedBy>
  <cp:revision>2</cp:revision>
  <dcterms:created xsi:type="dcterms:W3CDTF">2026-07-20T15:10:00Z</dcterms:created>
  <dcterms:modified xsi:type="dcterms:W3CDTF">2026-07-20T15:10:00Z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2023-05-25T17:08:15Z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8480b7b3-02a3-425a-a59f-ac3e0ca0e286</vt:lpwstr>
  </property>
  <property fmtid="{D5CDD505-2E9C-101B-9397-08002B2CF9AE}" pid="8" name="MSIP_Label_3a2fed65-62e7-46ea-af74-187e0c17143a_ContentBits">
    <vt:lpwstr>0</vt:lpwstr>
  </property>
</Properties>
</file>